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8C6E" w14:textId="0AEE42C6" w:rsidR="004B54FF" w:rsidRDefault="004C6591" w:rsidP="004C6591">
      <w:pPr>
        <w:pStyle w:val="Heading1"/>
        <w:spacing w:before="74"/>
        <w:ind w:left="0" w:right="67"/>
        <w:jc w:val="center"/>
      </w:pPr>
      <w:r>
        <w:t>ACCEPTANCE TEST</w:t>
      </w:r>
      <w:r w:rsidR="003D7D04">
        <w:t xml:space="preserve"> CERTIFICATE</w:t>
      </w:r>
    </w:p>
    <w:p w14:paraId="59EBFED9" w14:textId="07E1BC6D" w:rsidR="004B54FF" w:rsidRDefault="00627FA3" w:rsidP="0045457F">
      <w:pPr>
        <w:pStyle w:val="BodyText"/>
        <w:spacing w:before="33"/>
        <w:ind w:left="2835" w:right="3044"/>
        <w:jc w:val="center"/>
      </w:pPr>
      <w:r>
        <w:t>{{nomordokumen}}</w:t>
      </w:r>
    </w:p>
    <w:p w14:paraId="5DC7CC56" w14:textId="77777777" w:rsidR="00D47145" w:rsidRPr="004B34F1" w:rsidRDefault="00D47145" w:rsidP="00D47145">
      <w:pPr>
        <w:rPr>
          <w:sz w:val="20"/>
          <w:szCs w:val="20"/>
        </w:rPr>
      </w:pPr>
      <w:r w:rsidRPr="004B34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A7EC23" wp14:editId="7E1AAD70">
                <wp:simplePos x="0" y="0"/>
                <wp:positionH relativeFrom="column">
                  <wp:posOffset>-8890</wp:posOffset>
                </wp:positionH>
                <wp:positionV relativeFrom="paragraph">
                  <wp:posOffset>73025</wp:posOffset>
                </wp:positionV>
                <wp:extent cx="6072505" cy="0"/>
                <wp:effectExtent l="0" t="0" r="0" b="0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EC28E" id="Line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5.75pt" to="477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" strokeweight=".26mm">
                <o:lock v:ext="edit" shapetype="f"/>
              </v:line>
            </w:pict>
          </mc:Fallback>
        </mc:AlternateContent>
      </w:r>
    </w:p>
    <w:p w14:paraId="54F6E37F" w14:textId="799EE158" w:rsidR="00D47145" w:rsidRPr="004B34F1" w:rsidRDefault="0076403B" w:rsidP="00006CFE">
      <w:pPr>
        <w:ind w:left="2268" w:hanging="2268"/>
        <w:rPr>
          <w:sz w:val="20"/>
          <w:szCs w:val="20"/>
        </w:rPr>
      </w:pPr>
      <w:r>
        <w:rPr>
          <w:sz w:val="20"/>
          <w:szCs w:val="20"/>
        </w:rPr>
        <w:t>Project</w:t>
      </w:r>
      <w:r w:rsidR="00D4714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</w:t>
      </w:r>
      <w:r w:rsidR="00D47145">
        <w:rPr>
          <w:sz w:val="20"/>
          <w:szCs w:val="20"/>
        </w:rPr>
        <w:t xml:space="preserve">                </w:t>
      </w:r>
      <w:r w:rsidR="00D47145" w:rsidRPr="004B34F1">
        <w:rPr>
          <w:sz w:val="20"/>
          <w:szCs w:val="20"/>
        </w:rPr>
        <w:t xml:space="preserve">: </w:t>
      </w:r>
      <w:r w:rsidR="00627FA3">
        <w:rPr>
          <w:sz w:val="20"/>
          <w:szCs w:val="20"/>
        </w:rPr>
        <w:t>{{description}}</w:t>
      </w:r>
    </w:p>
    <w:p w14:paraId="1E825A54" w14:textId="391788BE" w:rsidR="00D47145" w:rsidRPr="004B34F1" w:rsidRDefault="003D7D04" w:rsidP="00D471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985"/>
        </w:tabs>
        <w:rPr>
          <w:sz w:val="20"/>
          <w:szCs w:val="20"/>
        </w:rPr>
      </w:pPr>
      <w:r>
        <w:rPr>
          <w:sz w:val="20"/>
          <w:szCs w:val="20"/>
        </w:rPr>
        <w:t>Vendor</w:t>
      </w:r>
      <w:r w:rsidR="0076403B">
        <w:rPr>
          <w:sz w:val="20"/>
          <w:szCs w:val="20"/>
        </w:rPr>
        <w:tab/>
      </w:r>
      <w:r w:rsidR="00D47145" w:rsidRPr="004B34F1">
        <w:rPr>
          <w:sz w:val="20"/>
          <w:szCs w:val="20"/>
        </w:rPr>
        <w:tab/>
        <w:t xml:space="preserve">: </w:t>
      </w:r>
      <w:r w:rsidR="00627FA3">
        <w:rPr>
          <w:sz w:val="20"/>
          <w:szCs w:val="20"/>
        </w:rPr>
        <w:t>{{vendorname}}</w:t>
      </w:r>
    </w:p>
    <w:p w14:paraId="09CFFE2B" w14:textId="13170FC9" w:rsidR="00D47145" w:rsidRDefault="0076403B" w:rsidP="00D471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985"/>
        </w:tabs>
        <w:rPr>
          <w:sz w:val="20"/>
          <w:szCs w:val="20"/>
        </w:rPr>
      </w:pPr>
      <w:r>
        <w:rPr>
          <w:sz w:val="20"/>
          <w:szCs w:val="20"/>
        </w:rPr>
        <w:t>No. Purchase Order</w:t>
      </w:r>
      <w:r w:rsidR="00D47145" w:rsidRPr="004B34F1">
        <w:rPr>
          <w:sz w:val="20"/>
          <w:szCs w:val="20"/>
        </w:rPr>
        <w:tab/>
        <w:t xml:space="preserve">: </w:t>
      </w:r>
      <w:r w:rsidR="00627FA3">
        <w:rPr>
          <w:sz w:val="20"/>
          <w:szCs w:val="20"/>
        </w:rPr>
        <w:t>{{povendornumber}}</w:t>
      </w:r>
    </w:p>
    <w:p w14:paraId="08E1CB33" w14:textId="593D16A1" w:rsidR="00113C79" w:rsidRDefault="00113C79" w:rsidP="00D471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985"/>
        </w:tabs>
        <w:rPr>
          <w:color w:val="FF0000"/>
          <w:sz w:val="20"/>
          <w:szCs w:val="20"/>
        </w:rPr>
      </w:pPr>
    </w:p>
    <w:p w14:paraId="1799F3AF" w14:textId="77777777" w:rsidR="00113C79" w:rsidRPr="00D47145" w:rsidRDefault="00113C79" w:rsidP="00D471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985"/>
        </w:tabs>
        <w:rPr>
          <w:color w:val="FF0000"/>
          <w:sz w:val="20"/>
          <w:szCs w:val="20"/>
        </w:rPr>
      </w:pPr>
    </w:p>
    <w:p w14:paraId="0489D204" w14:textId="77777777" w:rsidR="00D47145" w:rsidRDefault="00D47145">
      <w:pPr>
        <w:pStyle w:val="BodyText"/>
        <w:spacing w:before="1"/>
        <w:ind w:left="204"/>
      </w:pPr>
    </w:p>
    <w:p w14:paraId="0CF84AEE" w14:textId="26377772" w:rsidR="004C6591" w:rsidRDefault="004C6591" w:rsidP="004C6591">
      <w:pPr>
        <w:pStyle w:val="ListParagraph"/>
        <w:numPr>
          <w:ilvl w:val="0"/>
          <w:numId w:val="5"/>
        </w:numPr>
        <w:tabs>
          <w:tab w:val="left" w:pos="2430"/>
          <w:tab w:val="left" w:pos="2700"/>
          <w:tab w:val="left" w:pos="4680"/>
        </w:tabs>
        <w:rPr>
          <w:lang w:val="it-IT"/>
        </w:rPr>
      </w:pPr>
      <w:r>
        <w:rPr>
          <w:lang w:val="it-IT"/>
        </w:rPr>
        <w:t xml:space="preserve">Referring to the acceptance test which held by representative of Telekomunikasi Indonesia International (TL), S. A. (TELIN TL) and </w:t>
      </w:r>
      <w:r w:rsidR="0068795D">
        <w:rPr>
          <w:lang w:val="it-IT"/>
        </w:rPr>
        <w:t xml:space="preserve">{{vendorname}} </w:t>
      </w:r>
      <w:r>
        <w:rPr>
          <w:lang w:val="it-IT"/>
        </w:rPr>
        <w:t xml:space="preserve">regarding </w:t>
      </w:r>
      <w:r w:rsidR="0068795D">
        <w:rPr>
          <w:lang w:val="it-IT"/>
        </w:rPr>
        <w:t xml:space="preserve">{{description}} </w:t>
      </w:r>
      <w:r>
        <w:rPr>
          <w:lang w:val="it-IT"/>
        </w:rPr>
        <w:t xml:space="preserve">stated in Purchase Order </w:t>
      </w:r>
      <w:r w:rsidR="00366D53" w:rsidRPr="00366D53">
        <w:rPr>
          <w:highlight w:val="yellow"/>
          <w:lang w:val="it-IT"/>
        </w:rPr>
        <w:t>No.</w:t>
      </w:r>
      <w:r w:rsidR="00366D53" w:rsidRPr="00366D53">
        <w:rPr>
          <w:sz w:val="20"/>
          <w:szCs w:val="20"/>
          <w:highlight w:val="yellow"/>
        </w:rPr>
        <w:t xml:space="preserve"> </w:t>
      </w:r>
      <w:r w:rsidR="0068795D">
        <w:rPr>
          <w:sz w:val="20"/>
          <w:szCs w:val="20"/>
        </w:rPr>
        <w:t>{{povendornumber}}</w:t>
      </w:r>
      <w:r w:rsidR="00366D53">
        <w:rPr>
          <w:lang w:val="it-IT"/>
        </w:rPr>
        <w:t xml:space="preserve"> </w:t>
      </w:r>
      <w:r>
        <w:rPr>
          <w:lang w:val="it-IT"/>
        </w:rPr>
        <w:t xml:space="preserve">dated </w:t>
      </w:r>
      <w:r w:rsidR="0068795D">
        <w:rPr>
          <w:lang w:val="it-IT"/>
        </w:rPr>
        <w:t>{{bastdates}}</w:t>
      </w:r>
      <w:r>
        <w:rPr>
          <w:lang w:val="it-IT"/>
        </w:rPr>
        <w:t>.</w:t>
      </w:r>
    </w:p>
    <w:p w14:paraId="4470CA59" w14:textId="77777777" w:rsidR="004C6591" w:rsidRDefault="004C6591" w:rsidP="004C6591">
      <w:pPr>
        <w:tabs>
          <w:tab w:val="left" w:pos="2430"/>
          <w:tab w:val="left" w:pos="2700"/>
          <w:tab w:val="left" w:pos="4680"/>
        </w:tabs>
        <w:rPr>
          <w:lang w:val="it-IT"/>
        </w:rPr>
      </w:pPr>
    </w:p>
    <w:p w14:paraId="1532AF11" w14:textId="1A2393B3" w:rsidR="004C6591" w:rsidRDefault="004C6591" w:rsidP="004C6591">
      <w:pPr>
        <w:pStyle w:val="ListParagraph"/>
        <w:numPr>
          <w:ilvl w:val="0"/>
          <w:numId w:val="5"/>
        </w:numPr>
        <w:tabs>
          <w:tab w:val="left" w:pos="2430"/>
          <w:tab w:val="left" w:pos="2700"/>
          <w:tab w:val="left" w:pos="4680"/>
        </w:tabs>
        <w:rPr>
          <w:lang w:val="it-IT"/>
        </w:rPr>
      </w:pPr>
      <w:r>
        <w:rPr>
          <w:lang w:val="it-IT"/>
        </w:rPr>
        <w:t xml:space="preserve">The works has / has not been completed according to the scope of works </w:t>
      </w:r>
      <w:r w:rsidR="00AB0541">
        <w:rPr>
          <w:lang w:val="it-IT"/>
        </w:rPr>
        <w:t>in the agreement and purchase order, hence, the works is</w:t>
      </w:r>
    </w:p>
    <w:p w14:paraId="4D2B7BA8" w14:textId="77777777" w:rsidR="00AB0541" w:rsidRPr="00AB0541" w:rsidRDefault="00AB0541" w:rsidP="00AB0541">
      <w:pPr>
        <w:pStyle w:val="ListParagraph"/>
        <w:rPr>
          <w:lang w:val="it-IT"/>
        </w:rPr>
      </w:pPr>
    </w:p>
    <w:p w14:paraId="61E5EFC0" w14:textId="6C343153" w:rsidR="00AB0541" w:rsidRPr="00AB0541" w:rsidRDefault="00AB0541" w:rsidP="00AB0541">
      <w:pPr>
        <w:tabs>
          <w:tab w:val="left" w:pos="2430"/>
          <w:tab w:val="left" w:pos="2700"/>
          <w:tab w:val="left" w:pos="4680"/>
        </w:tabs>
        <w:jc w:val="center"/>
        <w:rPr>
          <w:lang w:val="it-IT"/>
        </w:rPr>
      </w:pPr>
      <w:r>
        <w:rPr>
          <w:lang w:val="it-IT"/>
        </w:rPr>
        <w:t>ACCEPTED / REJECTED</w:t>
      </w:r>
    </w:p>
    <w:p w14:paraId="6216D789" w14:textId="15B236FF" w:rsidR="004C6591" w:rsidRPr="00B73F33" w:rsidRDefault="004C6591" w:rsidP="004C6591">
      <w:pPr>
        <w:tabs>
          <w:tab w:val="left" w:pos="1980"/>
          <w:tab w:val="left" w:pos="2340"/>
        </w:tabs>
        <w:jc w:val="both"/>
      </w:pPr>
    </w:p>
    <w:p w14:paraId="6392841D" w14:textId="2656C429" w:rsidR="00AB0541" w:rsidRDefault="00AB0541" w:rsidP="004C6591">
      <w:pPr>
        <w:widowControl/>
        <w:numPr>
          <w:ilvl w:val="0"/>
          <w:numId w:val="5"/>
        </w:numPr>
        <w:tabs>
          <w:tab w:val="left" w:pos="1980"/>
          <w:tab w:val="left" w:pos="2340"/>
        </w:tabs>
        <w:autoSpaceDE/>
        <w:autoSpaceDN/>
        <w:jc w:val="both"/>
      </w:pPr>
      <w:r>
        <w:t>Below is the detail of acceptance test upon purchase order detail:</w:t>
      </w:r>
    </w:p>
    <w:p w14:paraId="3252087B" w14:textId="5018913E" w:rsidR="00AB0541" w:rsidRDefault="00AB0541" w:rsidP="00AB0541">
      <w:pPr>
        <w:widowControl/>
        <w:tabs>
          <w:tab w:val="left" w:pos="1980"/>
          <w:tab w:val="left" w:pos="2340"/>
        </w:tabs>
        <w:autoSpaceDE/>
        <w:autoSpaceDN/>
        <w:jc w:val="both"/>
      </w:pPr>
    </w:p>
    <w:p w14:paraId="7650B32F" w14:textId="5B95F3C0" w:rsidR="0068795D" w:rsidRPr="00DA6FE1" w:rsidRDefault="0068795D" w:rsidP="0068795D">
      <w:pPr>
        <w:pStyle w:val="ListParagraph"/>
        <w:spacing w:after="120" w:line="276" w:lineRule="auto"/>
        <w:ind w:left="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{{#</w:t>
      </w:r>
      <w:r>
        <w:rPr>
          <w:rFonts w:asciiTheme="majorHAnsi" w:hAnsiTheme="majorHAnsi" w:cs="Arial"/>
        </w:rPr>
        <w:t>bastdetail</w:t>
      </w:r>
      <w:r>
        <w:rPr>
          <w:rFonts w:asciiTheme="majorHAnsi" w:hAnsiTheme="majorHAnsi" w:cs="Arial"/>
        </w:rPr>
        <w:t>}}</w:t>
      </w:r>
    </w:p>
    <w:p w14:paraId="56E608EF" w14:textId="69B02C70" w:rsidR="003A0DA9" w:rsidRDefault="003A0DA9" w:rsidP="004C6591">
      <w:pPr>
        <w:pStyle w:val="BodyText"/>
        <w:tabs>
          <w:tab w:val="left" w:pos="3960"/>
        </w:tabs>
      </w:pPr>
    </w:p>
    <w:p w14:paraId="26A5B2D5" w14:textId="77777777" w:rsidR="0068795D" w:rsidRDefault="0068795D" w:rsidP="004C6591">
      <w:pPr>
        <w:pStyle w:val="BodyText"/>
        <w:tabs>
          <w:tab w:val="left" w:pos="3960"/>
        </w:tabs>
      </w:pPr>
    </w:p>
    <w:p w14:paraId="3FFFED8F" w14:textId="1DB7E05A" w:rsidR="00AB0541" w:rsidRDefault="00AB0541" w:rsidP="00AB0541">
      <w:pPr>
        <w:pStyle w:val="BodyText"/>
        <w:spacing w:line="273" w:lineRule="auto"/>
        <w:ind w:right="808"/>
      </w:pPr>
      <w:r>
        <w:t>This acceptance test is documented to be used as it should be.</w:t>
      </w:r>
    </w:p>
    <w:p w14:paraId="110A84E5" w14:textId="77777777" w:rsidR="00AB0541" w:rsidRDefault="00AB0541" w:rsidP="004C6591">
      <w:pPr>
        <w:pStyle w:val="BodyText"/>
        <w:tabs>
          <w:tab w:val="left" w:pos="3960"/>
        </w:tabs>
      </w:pPr>
    </w:p>
    <w:p w14:paraId="199B04A2" w14:textId="3226AEBE" w:rsidR="004C6591" w:rsidRPr="00B73F33" w:rsidRDefault="004C6591" w:rsidP="004C6591">
      <w:pPr>
        <w:pStyle w:val="BodyText"/>
        <w:tabs>
          <w:tab w:val="left" w:pos="3960"/>
        </w:tabs>
      </w:pPr>
      <w:r w:rsidRPr="00B73F33">
        <w:tab/>
      </w:r>
      <w:r w:rsidRPr="00B73F33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87"/>
      </w:tblGrid>
      <w:tr w:rsidR="004C6591" w:rsidRPr="00B73F33" w14:paraId="4878E92D" w14:textId="77777777" w:rsidTr="00446B9B">
        <w:tc>
          <w:tcPr>
            <w:tcW w:w="9187" w:type="dxa"/>
          </w:tcPr>
          <w:p w14:paraId="6B0D71B2" w14:textId="6A3BC47D" w:rsidR="004C6591" w:rsidRPr="009A6E62" w:rsidRDefault="004C6591" w:rsidP="00446B9B">
            <w:pPr>
              <w:pStyle w:val="BodyText"/>
              <w:tabs>
                <w:tab w:val="left" w:pos="3960"/>
              </w:tabs>
            </w:pPr>
            <w:r w:rsidRPr="00366D53">
              <w:rPr>
                <w:highlight w:val="yellow"/>
              </w:rPr>
              <w:t>Dili</w:t>
            </w:r>
            <w:r w:rsidRPr="00366D53">
              <w:rPr>
                <w:highlight w:val="yellow"/>
                <w:lang w:val="da-DK"/>
              </w:rPr>
              <w:t>,</w:t>
            </w:r>
            <w:r w:rsidRPr="00366D53">
              <w:rPr>
                <w:highlight w:val="yellow"/>
              </w:rPr>
              <w:t xml:space="preserve"> </w:t>
            </w:r>
            <w:r w:rsidR="0068795D">
              <w:t>{{idt}}</w:t>
            </w:r>
          </w:p>
          <w:p w14:paraId="7DCFB85D" w14:textId="77777777" w:rsidR="004C6591" w:rsidRPr="009A6E62" w:rsidRDefault="004C6591" w:rsidP="00446B9B">
            <w:pPr>
              <w:pStyle w:val="BodyText"/>
              <w:tabs>
                <w:tab w:val="left" w:pos="3960"/>
              </w:tabs>
              <w:rPr>
                <w:lang w:val="id-ID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78"/>
              <w:gridCol w:w="4478"/>
            </w:tblGrid>
            <w:tr w:rsidR="004C6591" w:rsidRPr="00B73F33" w14:paraId="5ABE52A4" w14:textId="77777777" w:rsidTr="00446B9B">
              <w:trPr>
                <w:jc w:val="center"/>
              </w:trPr>
              <w:tc>
                <w:tcPr>
                  <w:tcW w:w="4478" w:type="dxa"/>
                  <w:shd w:val="clear" w:color="auto" w:fill="auto"/>
                </w:tcPr>
                <w:p w14:paraId="24E0CDFC" w14:textId="77777777" w:rsidR="004C6591" w:rsidRPr="009A6E62" w:rsidRDefault="004C6591" w:rsidP="00446B9B">
                  <w:pPr>
                    <w:pStyle w:val="BodyText"/>
                    <w:tabs>
                      <w:tab w:val="left" w:pos="3960"/>
                    </w:tabs>
                    <w:jc w:val="center"/>
                  </w:pPr>
                  <w:r w:rsidRPr="009A6E62">
                    <w:rPr>
                      <w:lang w:val="id-ID"/>
                    </w:rPr>
                    <w:t>TE</w:t>
                  </w:r>
                  <w:r w:rsidRPr="009A6E62">
                    <w:t>LIN TL</w:t>
                  </w:r>
                </w:p>
              </w:tc>
              <w:tc>
                <w:tcPr>
                  <w:tcW w:w="4478" w:type="dxa"/>
                  <w:shd w:val="clear" w:color="auto" w:fill="auto"/>
                </w:tcPr>
                <w:p w14:paraId="5F4AFC4F" w14:textId="0DC3E439" w:rsidR="004C6591" w:rsidRPr="00366D53" w:rsidRDefault="0068795D" w:rsidP="00446B9B">
                  <w:pPr>
                    <w:pStyle w:val="BodyText"/>
                    <w:tabs>
                      <w:tab w:val="left" w:pos="3960"/>
                    </w:tabs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{{vendorcode}}</w:t>
                  </w:r>
                </w:p>
              </w:tc>
            </w:tr>
            <w:tr w:rsidR="004C6591" w:rsidRPr="00B73F33" w14:paraId="65DEA61C" w14:textId="77777777" w:rsidTr="00446B9B">
              <w:trPr>
                <w:trHeight w:val="2564"/>
                <w:jc w:val="center"/>
              </w:trPr>
              <w:tc>
                <w:tcPr>
                  <w:tcW w:w="4478" w:type="dxa"/>
                  <w:shd w:val="clear" w:color="auto" w:fill="auto"/>
                </w:tcPr>
                <w:p w14:paraId="527545A7" w14:textId="77777777" w:rsidR="004C6591" w:rsidRPr="00B73F33" w:rsidRDefault="004C6591" w:rsidP="00446B9B">
                  <w:pPr>
                    <w:pStyle w:val="BodyText"/>
                    <w:tabs>
                      <w:tab w:val="left" w:pos="3960"/>
                    </w:tabs>
                    <w:rPr>
                      <w:lang w:val="id-ID"/>
                    </w:rPr>
                  </w:pPr>
                </w:p>
              </w:tc>
              <w:tc>
                <w:tcPr>
                  <w:tcW w:w="4478" w:type="dxa"/>
                  <w:shd w:val="clear" w:color="auto" w:fill="auto"/>
                </w:tcPr>
                <w:p w14:paraId="77FDFCF8" w14:textId="77777777" w:rsidR="004C6591" w:rsidRPr="00B73F33" w:rsidRDefault="004C6591" w:rsidP="00446B9B">
                  <w:pPr>
                    <w:pStyle w:val="BodyText"/>
                    <w:tabs>
                      <w:tab w:val="left" w:pos="3960"/>
                    </w:tabs>
                    <w:rPr>
                      <w:lang w:val="id-ID"/>
                    </w:rPr>
                  </w:pPr>
                </w:p>
              </w:tc>
            </w:tr>
          </w:tbl>
          <w:p w14:paraId="29976F4B" w14:textId="77777777" w:rsidR="004C6591" w:rsidRPr="00B73F33" w:rsidRDefault="004C6591" w:rsidP="00446B9B">
            <w:pPr>
              <w:pStyle w:val="BodyText"/>
              <w:tabs>
                <w:tab w:val="left" w:pos="3960"/>
              </w:tabs>
              <w:rPr>
                <w:lang w:val="id-ID"/>
              </w:rPr>
            </w:pPr>
          </w:p>
          <w:p w14:paraId="31955209" w14:textId="77777777" w:rsidR="004C6591" w:rsidRPr="00B73F33" w:rsidRDefault="004C6591" w:rsidP="00446B9B">
            <w:pPr>
              <w:pStyle w:val="BodyText"/>
              <w:tabs>
                <w:tab w:val="left" w:pos="3960"/>
              </w:tabs>
            </w:pPr>
          </w:p>
        </w:tc>
      </w:tr>
    </w:tbl>
    <w:p w14:paraId="118916F6" w14:textId="53428F5E" w:rsidR="00366D53" w:rsidRDefault="00366D53"/>
    <w:p w14:paraId="3B82E53C" w14:textId="27A111B4" w:rsidR="00366D53" w:rsidRDefault="00366D53"/>
    <w:p w14:paraId="6930F73C" w14:textId="1689B8A1" w:rsidR="00366D53" w:rsidRDefault="00366D53"/>
    <w:sectPr w:rsidR="00366D53">
      <w:type w:val="continuous"/>
      <w:pgSz w:w="11910" w:h="16840"/>
      <w:pgMar w:top="100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54A9"/>
    <w:multiLevelType w:val="hybridMultilevel"/>
    <w:tmpl w:val="3776F53C"/>
    <w:lvl w:ilvl="0" w:tplc="C20AAE94">
      <w:start w:val="1"/>
      <w:numFmt w:val="decimal"/>
      <w:lvlText w:val="%1."/>
      <w:lvlJc w:val="left"/>
      <w:pPr>
        <w:ind w:left="924" w:hanging="360"/>
      </w:pPr>
      <w:rPr>
        <w:rFonts w:ascii="Century Gothic" w:eastAsia="Century Gothic" w:hAnsi="Century Gothic" w:cs="Century Gothic" w:hint="default"/>
        <w:spacing w:val="-6"/>
        <w:w w:val="100"/>
        <w:sz w:val="20"/>
        <w:szCs w:val="20"/>
        <w:lang w:val="en-US" w:eastAsia="en-US" w:bidi="en-US"/>
      </w:rPr>
    </w:lvl>
    <w:lvl w:ilvl="1" w:tplc="0770CDE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en-US"/>
      </w:rPr>
    </w:lvl>
    <w:lvl w:ilvl="2" w:tplc="EFBEFDCA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en-US"/>
      </w:rPr>
    </w:lvl>
    <w:lvl w:ilvl="3" w:tplc="EF867A4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4" w:tplc="B8587ABE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en-US"/>
      </w:rPr>
    </w:lvl>
    <w:lvl w:ilvl="5" w:tplc="541A02A2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en-US"/>
      </w:rPr>
    </w:lvl>
    <w:lvl w:ilvl="6" w:tplc="50DA1FD6">
      <w:numFmt w:val="bullet"/>
      <w:lvlText w:val="•"/>
      <w:lvlJc w:val="left"/>
      <w:pPr>
        <w:ind w:left="6358" w:hanging="360"/>
      </w:pPr>
      <w:rPr>
        <w:rFonts w:hint="default"/>
        <w:lang w:val="en-US" w:eastAsia="en-US" w:bidi="en-US"/>
      </w:rPr>
    </w:lvl>
    <w:lvl w:ilvl="7" w:tplc="A8DEEA8E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en-US"/>
      </w:rPr>
    </w:lvl>
    <w:lvl w:ilvl="8" w:tplc="0CDC8FC0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28630D3"/>
    <w:multiLevelType w:val="hybridMultilevel"/>
    <w:tmpl w:val="A5B0E6FC"/>
    <w:lvl w:ilvl="0" w:tplc="DF9E67CC">
      <w:start w:val="1"/>
      <w:numFmt w:val="decimal"/>
      <w:lvlText w:val="%1."/>
      <w:lvlJc w:val="left"/>
      <w:pPr>
        <w:ind w:left="924" w:hanging="36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0"/>
        <w:szCs w:val="20"/>
        <w:lang w:val="en-US" w:eastAsia="en-US" w:bidi="en-US"/>
      </w:rPr>
    </w:lvl>
    <w:lvl w:ilvl="1" w:tplc="62F838D0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en-US"/>
      </w:rPr>
    </w:lvl>
    <w:lvl w:ilvl="2" w:tplc="1554866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en-US"/>
      </w:rPr>
    </w:lvl>
    <w:lvl w:ilvl="3" w:tplc="492C8BFA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4" w:tplc="789460C8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en-US"/>
      </w:rPr>
    </w:lvl>
    <w:lvl w:ilvl="5" w:tplc="65305AAC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en-US"/>
      </w:rPr>
    </w:lvl>
    <w:lvl w:ilvl="6" w:tplc="D042F16A">
      <w:numFmt w:val="bullet"/>
      <w:lvlText w:val="•"/>
      <w:lvlJc w:val="left"/>
      <w:pPr>
        <w:ind w:left="6358" w:hanging="360"/>
      </w:pPr>
      <w:rPr>
        <w:rFonts w:hint="default"/>
        <w:lang w:val="en-US" w:eastAsia="en-US" w:bidi="en-US"/>
      </w:rPr>
    </w:lvl>
    <w:lvl w:ilvl="7" w:tplc="296C93EE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en-US"/>
      </w:rPr>
    </w:lvl>
    <w:lvl w:ilvl="8" w:tplc="B7EA1EE6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E832442"/>
    <w:multiLevelType w:val="singleLevel"/>
    <w:tmpl w:val="BA7E12B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 w15:restartNumberingAfterBreak="0">
    <w:nsid w:val="42987DF5"/>
    <w:multiLevelType w:val="hybridMultilevel"/>
    <w:tmpl w:val="7C066C50"/>
    <w:lvl w:ilvl="0" w:tplc="FD0C588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712B40BE"/>
    <w:multiLevelType w:val="hybridMultilevel"/>
    <w:tmpl w:val="725E0958"/>
    <w:lvl w:ilvl="0" w:tplc="C5BE9C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FF"/>
    <w:rsid w:val="00001DC0"/>
    <w:rsid w:val="00006CFE"/>
    <w:rsid w:val="00006D12"/>
    <w:rsid w:val="00113C79"/>
    <w:rsid w:val="001F2F8E"/>
    <w:rsid w:val="00216511"/>
    <w:rsid w:val="00242D63"/>
    <w:rsid w:val="00297381"/>
    <w:rsid w:val="00331B57"/>
    <w:rsid w:val="00366D53"/>
    <w:rsid w:val="003A0DA9"/>
    <w:rsid w:val="003D7D04"/>
    <w:rsid w:val="0045457F"/>
    <w:rsid w:val="004B54FF"/>
    <w:rsid w:val="004C6591"/>
    <w:rsid w:val="004C6B32"/>
    <w:rsid w:val="005D2964"/>
    <w:rsid w:val="005E2318"/>
    <w:rsid w:val="00627FA3"/>
    <w:rsid w:val="0068795D"/>
    <w:rsid w:val="00692A2D"/>
    <w:rsid w:val="006930C4"/>
    <w:rsid w:val="007269E8"/>
    <w:rsid w:val="0076403B"/>
    <w:rsid w:val="007979B8"/>
    <w:rsid w:val="00810A69"/>
    <w:rsid w:val="008748EB"/>
    <w:rsid w:val="008E2C70"/>
    <w:rsid w:val="009E504A"/>
    <w:rsid w:val="00A2523B"/>
    <w:rsid w:val="00A35C7F"/>
    <w:rsid w:val="00A634DD"/>
    <w:rsid w:val="00A71FE1"/>
    <w:rsid w:val="00AB0541"/>
    <w:rsid w:val="00AE48C4"/>
    <w:rsid w:val="00AF54AF"/>
    <w:rsid w:val="00B121F6"/>
    <w:rsid w:val="00B768A1"/>
    <w:rsid w:val="00B85AF6"/>
    <w:rsid w:val="00BD4009"/>
    <w:rsid w:val="00BE2FA5"/>
    <w:rsid w:val="00C249A8"/>
    <w:rsid w:val="00C809D9"/>
    <w:rsid w:val="00C94225"/>
    <w:rsid w:val="00C97A0B"/>
    <w:rsid w:val="00CC2BD2"/>
    <w:rsid w:val="00D02152"/>
    <w:rsid w:val="00D47145"/>
    <w:rsid w:val="00D62C33"/>
    <w:rsid w:val="00D64B75"/>
    <w:rsid w:val="00D82E4D"/>
    <w:rsid w:val="00D919FA"/>
    <w:rsid w:val="00DE2A0D"/>
    <w:rsid w:val="00E81D44"/>
    <w:rsid w:val="00EB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6773"/>
  <w15:docId w15:val="{46138B16-6754-4542-8295-6E277B34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9"/>
    <w:qFormat/>
    <w:pPr>
      <w:spacing w:before="102"/>
      <w:ind w:left="132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924" w:hanging="360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telkomcel</dc:creator>
  <cp:lastModifiedBy>culunvb 2020</cp:lastModifiedBy>
  <cp:revision>5</cp:revision>
  <cp:lastPrinted>2022-07-01T09:18:00Z</cp:lastPrinted>
  <dcterms:created xsi:type="dcterms:W3CDTF">2023-01-16T02:15:00Z</dcterms:created>
  <dcterms:modified xsi:type="dcterms:W3CDTF">2023-01-16T02:43:00Z</dcterms:modified>
</cp:coreProperties>
</file>